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1" w:rsidRPr="006012A3" w:rsidRDefault="002940E1" w:rsidP="00C50E55">
      <w:pPr>
        <w:jc w:val="both"/>
        <w:rPr>
          <w:lang w:val="sl-SI"/>
        </w:rPr>
      </w:pPr>
      <w:r w:rsidRPr="006012A3">
        <w:rPr>
          <w:lang w:val="sl-SI"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540385</wp:posOffset>
            </wp:positionV>
            <wp:extent cx="2664000" cy="763200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upan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E55" w:rsidRPr="006012A3" w:rsidRDefault="00C50E55" w:rsidP="00C50E55">
      <w:pPr>
        <w:jc w:val="both"/>
        <w:rPr>
          <w:lang w:val="sl-SI"/>
        </w:rPr>
      </w:pPr>
    </w:p>
    <w:p w:rsidR="00C50E55" w:rsidRPr="006012A3" w:rsidRDefault="002940E1" w:rsidP="00C50E55">
      <w:pPr>
        <w:jc w:val="both"/>
        <w:rPr>
          <w:sz w:val="11"/>
          <w:szCs w:val="11"/>
          <w:lang w:val="sl-SI"/>
        </w:rPr>
      </w:pPr>
      <w:r w:rsidRPr="006012A3">
        <w:rPr>
          <w:lang w:val="sl-SI"/>
        </w:rPr>
        <w:br/>
      </w:r>
    </w:p>
    <w:p w:rsidR="00C50E55" w:rsidRPr="006012A3" w:rsidRDefault="00C50E55" w:rsidP="00C50E55">
      <w:pPr>
        <w:jc w:val="both"/>
        <w:rPr>
          <w:lang w:val="sl-SI"/>
        </w:rPr>
      </w:pPr>
    </w:p>
    <w:p w:rsidR="00C50E55" w:rsidRPr="006012A3" w:rsidRDefault="00444A62" w:rsidP="00C50E55">
      <w:pPr>
        <w:jc w:val="both"/>
        <w:rPr>
          <w:lang w:val="sl-SI"/>
        </w:rPr>
      </w:pPr>
      <w:r w:rsidRPr="006012A3">
        <w:rPr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6.2pt;margin-top:6.75pt;width:146.7pt;height:9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" filled="f" stroked="f" strokeweight=".5pt">
            <v:textbox inset=",,0">
              <w:txbxContent>
                <w:p w:rsidR="00E6123B" w:rsidRPr="006012A3" w:rsidRDefault="00E6123B" w:rsidP="00E6123B">
                  <w:pPr>
                    <w:pStyle w:val="BasicParagraph"/>
                    <w:spacing w:line="320" w:lineRule="atLeast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</w:pPr>
                  <w:r w:rsidRPr="006012A3"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  <w:t xml:space="preserve">Mestni trg 15 </w:t>
                  </w:r>
                </w:p>
                <w:p w:rsidR="00E6123B" w:rsidRPr="006012A3" w:rsidRDefault="00E6123B" w:rsidP="00E6123B">
                  <w:pPr>
                    <w:pStyle w:val="BasicParagraph"/>
                    <w:spacing w:line="320" w:lineRule="atLeast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</w:pPr>
                  <w:r w:rsidRPr="006012A3"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  <w:t>4200 Škofja Loka</w:t>
                  </w:r>
                </w:p>
                <w:p w:rsidR="00E6123B" w:rsidRPr="006012A3" w:rsidRDefault="00E6123B" w:rsidP="00E6123B">
                  <w:pPr>
                    <w:pStyle w:val="BasicParagraph"/>
                    <w:spacing w:line="320" w:lineRule="atLeast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</w:pPr>
                  <w:r w:rsidRPr="006012A3"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  <w:t>T: 04 511 23 00</w:t>
                  </w:r>
                </w:p>
                <w:p w:rsidR="00E6123B" w:rsidRPr="006012A3" w:rsidRDefault="00E6123B" w:rsidP="00E6123B">
                  <w:pPr>
                    <w:pStyle w:val="BasicParagraph"/>
                    <w:spacing w:line="320" w:lineRule="atLeast"/>
                    <w:jc w:val="right"/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</w:pPr>
                  <w:r w:rsidRPr="006012A3"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  <w:t>E: obcina@skofjaloka.si</w:t>
                  </w:r>
                </w:p>
                <w:p w:rsidR="00800FC1" w:rsidRPr="006012A3" w:rsidRDefault="00E6123B" w:rsidP="00E6123B">
                  <w:pPr>
                    <w:spacing w:line="320" w:lineRule="atLeast"/>
                    <w:jc w:val="right"/>
                    <w:rPr>
                      <w:lang w:val="de-DE"/>
                    </w:rPr>
                  </w:pPr>
                  <w:r w:rsidRPr="006012A3">
                    <w:rPr>
                      <w:rFonts w:ascii="Calibri Light" w:hAnsi="Calibri Light" w:cs="Calibri Light"/>
                      <w:sz w:val="20"/>
                      <w:szCs w:val="20"/>
                      <w:lang w:val="de-DE"/>
                    </w:rPr>
                    <w:t>www.skofjaloka.si</w:t>
                  </w:r>
                </w:p>
              </w:txbxContent>
            </v:textbox>
          </v:shape>
        </w:pict>
      </w:r>
      <w:r w:rsidRPr="006012A3">
        <w:rPr>
          <w:lang w:val="sl-SI" w:eastAsia="sl-SI"/>
        </w:rPr>
        <w:pict>
          <v:shape id="Text Box 7" o:spid="_x0000_s1027" type="#_x0000_t202" style="position:absolute;left:0;text-align:left;margin-left:-.4pt;margin-top:7.35pt;width:146.7pt;height:9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" filled="f" stroked="f" strokeweight=".5pt">
            <v:textbox inset="0,,0">
              <w:txbxContent>
                <w:p w:rsidR="00E6123B" w:rsidRDefault="00E6123B" w:rsidP="00E6123B">
                  <w:pPr>
                    <w:spacing w:line="320" w:lineRule="atLeast"/>
                  </w:pPr>
                </w:p>
              </w:txbxContent>
            </v:textbox>
          </v:shape>
        </w:pict>
      </w:r>
      <w:r w:rsidRPr="006012A3">
        <w:rPr>
          <w:rFonts w:ascii="Times New Roman" w:hAnsi="Times New Roman" w:cs="Times New Roman"/>
          <w:lang w:val="sl-SI" w:eastAsia="sl-SI"/>
        </w:rPr>
        <w:pict>
          <v:line id="Straight Connector 8" o:spid="_x0000_s1029" style="position:absolute;left:0;text-align:left;z-index:251665408;visibility:visible;mso-width-relative:margin" from="0,-.05pt" to="453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" strokecolor="black [3200]" strokeweight=".5pt">
            <v:stroke joinstyle="miter"/>
          </v:line>
        </w:pict>
      </w:r>
    </w:p>
    <w:p w:rsidR="00800FC1" w:rsidRPr="006012A3" w:rsidRDefault="00800FC1" w:rsidP="00E6123B">
      <w:pPr>
        <w:pStyle w:val="BasicParagraph"/>
        <w:spacing w:line="320" w:lineRule="atLeast"/>
        <w:rPr>
          <w:lang w:val="sl-SI"/>
        </w:rPr>
      </w:pPr>
    </w:p>
    <w:p w:rsidR="00E6123B" w:rsidRPr="006012A3" w:rsidRDefault="00E6123B" w:rsidP="00E6123B">
      <w:pPr>
        <w:pStyle w:val="BasicParagraph"/>
        <w:spacing w:line="320" w:lineRule="atLeast"/>
        <w:rPr>
          <w:lang w:val="sl-SI"/>
        </w:rPr>
      </w:pPr>
    </w:p>
    <w:p w:rsidR="00E6123B" w:rsidRPr="006012A3" w:rsidRDefault="00E6123B" w:rsidP="00E6123B">
      <w:pPr>
        <w:pStyle w:val="BasicParagraph"/>
        <w:spacing w:line="320" w:lineRule="atLeast"/>
        <w:rPr>
          <w:lang w:val="sl-SI"/>
        </w:rPr>
      </w:pPr>
    </w:p>
    <w:p w:rsidR="00E6123B" w:rsidRPr="006012A3" w:rsidRDefault="00E6123B" w:rsidP="00E6123B">
      <w:pPr>
        <w:pStyle w:val="BasicParagraph"/>
        <w:spacing w:line="320" w:lineRule="atLeast"/>
        <w:rPr>
          <w:lang w:val="sl-SI"/>
        </w:rPr>
      </w:pPr>
    </w:p>
    <w:p w:rsidR="00E6123B" w:rsidRPr="006012A3" w:rsidRDefault="00E6123B" w:rsidP="00E6123B">
      <w:pPr>
        <w:pStyle w:val="BasicParagraph"/>
        <w:spacing w:line="320" w:lineRule="atLeast"/>
        <w:rPr>
          <w:lang w:val="sl-SI"/>
        </w:rPr>
      </w:pPr>
    </w:p>
    <w:p w:rsidR="00A21D01" w:rsidRPr="006012A3" w:rsidRDefault="00444A62" w:rsidP="00800FC1">
      <w:pPr>
        <w:rPr>
          <w:lang w:val="sl-SI"/>
        </w:rPr>
      </w:pPr>
      <w:r w:rsidRPr="006012A3">
        <w:rPr>
          <w:rFonts w:ascii="Times New Roman" w:hAnsi="Times New Roman" w:cs="Times New Roman"/>
          <w:lang w:val="sl-SI" w:eastAsia="sl-SI"/>
        </w:rPr>
        <w:pict>
          <v:line id="Straight Connector 1" o:spid="_x0000_s1028" style="position:absolute;z-index:251663360;visibility:visible;mso-width-relative:margin" from="-.25pt,9.4pt" to="45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" strokecolor="black [3200]" strokeweight=".5pt">
            <v:stroke joinstyle="miter"/>
          </v:line>
        </w:pict>
      </w:r>
    </w:p>
    <w:p w:rsidR="00E6123B" w:rsidRPr="006012A3" w:rsidRDefault="00E6123B" w:rsidP="00E6123B">
      <w:pPr>
        <w:pStyle w:val="BasicParagraph"/>
        <w:rPr>
          <w:rFonts w:ascii="Calibri Light" w:hAnsi="Calibri Light" w:cs="Calibri Light"/>
          <w:sz w:val="20"/>
          <w:szCs w:val="20"/>
          <w:lang w:val="sl-SI"/>
        </w:rPr>
      </w:pPr>
      <w:r w:rsidRPr="006012A3">
        <w:rPr>
          <w:rFonts w:ascii="Calibri Light" w:hAnsi="Calibri Light" w:cs="Calibri Light"/>
          <w:sz w:val="20"/>
          <w:szCs w:val="20"/>
          <w:lang w:val="sl-SI"/>
        </w:rPr>
        <w:t xml:space="preserve">Datum: </w:t>
      </w:r>
      <w:r w:rsidR="00BF7398" w:rsidRPr="006012A3">
        <w:rPr>
          <w:rFonts w:ascii="Calibri Light" w:hAnsi="Calibri Light" w:cs="Calibri Light"/>
          <w:sz w:val="20"/>
          <w:szCs w:val="20"/>
          <w:lang w:val="sl-SI"/>
        </w:rPr>
        <w:t>13</w:t>
      </w:r>
      <w:r w:rsidR="003F3CA8" w:rsidRPr="006012A3">
        <w:rPr>
          <w:rFonts w:ascii="Calibri Light" w:hAnsi="Calibri Light" w:cs="Calibri Light"/>
          <w:sz w:val="20"/>
          <w:szCs w:val="20"/>
          <w:lang w:val="sl-SI"/>
        </w:rPr>
        <w:t>. 3</w:t>
      </w:r>
      <w:r w:rsidR="00676C3E" w:rsidRPr="006012A3">
        <w:rPr>
          <w:rFonts w:ascii="Calibri Light" w:hAnsi="Calibri Light" w:cs="Calibri Light"/>
          <w:sz w:val="20"/>
          <w:szCs w:val="20"/>
          <w:lang w:val="sl-SI"/>
        </w:rPr>
        <w:t>. 2020</w:t>
      </w:r>
    </w:p>
    <w:p w:rsidR="00E6123B" w:rsidRPr="006012A3" w:rsidRDefault="00E6123B" w:rsidP="00E6123B">
      <w:pPr>
        <w:pStyle w:val="BasicParagraph"/>
        <w:rPr>
          <w:rFonts w:ascii="Calibri Light" w:hAnsi="Calibri Light" w:cs="Calibri Light"/>
          <w:sz w:val="20"/>
          <w:szCs w:val="20"/>
          <w:lang w:val="sl-SI"/>
        </w:rPr>
      </w:pPr>
    </w:p>
    <w:p w:rsidR="00561D2E" w:rsidRPr="006012A3" w:rsidRDefault="00BF7398" w:rsidP="008A584E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b/>
          <w:sz w:val="22"/>
          <w:szCs w:val="22"/>
          <w:lang w:val="sl-SI"/>
        </w:rPr>
        <w:t>KORONAVIRUS</w:t>
      </w:r>
      <w:r w:rsidR="00E72D86" w:rsidRPr="006012A3">
        <w:rPr>
          <w:rFonts w:ascii="Times New Roman" w:hAnsi="Times New Roman" w:cs="Times New Roman"/>
          <w:b/>
          <w:sz w:val="22"/>
          <w:szCs w:val="22"/>
          <w:lang w:val="sl-SI"/>
        </w:rPr>
        <w:br/>
      </w:r>
      <w:r w:rsidR="00927265" w:rsidRPr="006012A3">
        <w:rPr>
          <w:rFonts w:ascii="Times New Roman" w:hAnsi="Times New Roman" w:cs="Times New Roman"/>
          <w:b/>
          <w:sz w:val="22"/>
          <w:szCs w:val="22"/>
          <w:lang w:val="sl-SI"/>
        </w:rPr>
        <w:br/>
      </w:r>
      <w:r w:rsidR="00561D2E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V Občini Škofja Loka zaradi </w:t>
      </w:r>
      <w:proofErr w:type="spellStart"/>
      <w:r w:rsidR="00561D2E" w:rsidRPr="006012A3">
        <w:rPr>
          <w:rFonts w:ascii="Times New Roman" w:hAnsi="Times New Roman" w:cs="Times New Roman"/>
          <w:sz w:val="22"/>
          <w:szCs w:val="22"/>
          <w:lang w:val="sl-SI"/>
        </w:rPr>
        <w:t>koronavirusa</w:t>
      </w:r>
      <w:proofErr w:type="spellEnd"/>
      <w:r w:rsidR="00561D2E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uvajamo nove preventivne ukrepe.</w:t>
      </w:r>
    </w:p>
    <w:p w:rsidR="00BF7398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>Vlada RS pripravlja ukrep, po katerem bodo od ponedeljka dalje vse šolske ustanove, vključno z dijaškimi domovi, do nadaljnjega zaprte.</w:t>
      </w:r>
    </w:p>
    <w:p w:rsidR="00812A64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Vsem staršem, ki si lahko že za jutri organizirajo varstvo, priporočamo, da </w:t>
      </w:r>
      <w:r w:rsidR="00812A64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otroci ostanejo doma. </w:t>
      </w:r>
    </w:p>
    <w:p w:rsidR="00812A64" w:rsidRPr="006012A3" w:rsidRDefault="00812A64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Vse dejavnosti </w:t>
      </w:r>
      <w:r w:rsidR="00E72D86" w:rsidRPr="006012A3">
        <w:rPr>
          <w:rFonts w:ascii="Times New Roman" w:hAnsi="Times New Roman" w:cs="Times New Roman"/>
          <w:sz w:val="22"/>
          <w:szCs w:val="22"/>
          <w:lang w:val="sl-SI"/>
        </w:rPr>
        <w:t>v telovadnicah in bazenih v Ško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fji Loki so odpovedane.</w:t>
      </w:r>
    </w:p>
    <w:p w:rsidR="00BF7398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V Sloveniji velja prepoved </w:t>
      </w:r>
      <w:r w:rsidR="00812A64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vseh 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prireditev v zaprtih prostorih z več kot 100 udeleženci. Kršitelji bodo sankcionirani</w:t>
      </w:r>
      <w:r w:rsidR="00E72D86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s strani inšpekcijskih služb. 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V občini Škofja Loka pa velja tudi priporočilo, da se preloži </w:t>
      </w:r>
      <w:r w:rsidR="00812A64" w:rsidRPr="006012A3">
        <w:rPr>
          <w:rFonts w:ascii="Times New Roman" w:hAnsi="Times New Roman" w:cs="Times New Roman"/>
          <w:sz w:val="22"/>
          <w:szCs w:val="22"/>
          <w:lang w:val="sl-SI"/>
        </w:rPr>
        <w:t>VSE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prireditve v zaprtih prostorih</w:t>
      </w:r>
      <w:r w:rsidR="00E72D86" w:rsidRPr="006012A3">
        <w:rPr>
          <w:rFonts w:ascii="Times New Roman" w:hAnsi="Times New Roman" w:cs="Times New Roman"/>
          <w:sz w:val="22"/>
          <w:szCs w:val="22"/>
          <w:lang w:val="sl-SI"/>
        </w:rPr>
        <w:t>,</w:t>
      </w:r>
      <w:r w:rsidR="00812A64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ne glede na število udeležencev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. </w:t>
      </w:r>
    </w:p>
    <w:p w:rsidR="00561D2E" w:rsidRPr="006012A3" w:rsidRDefault="00561D2E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>Mladinski centri (MDC BLOK, DC OM, DCM Podlubnik, Zavod O) se zaprejo.</w:t>
      </w:r>
    </w:p>
    <w:p w:rsidR="00BF7398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Knjižnica Ivana Tavčarja </w:t>
      </w:r>
      <w:r w:rsidR="006012A3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bo 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od ponedeljka, 16. 2. 2020, do nadaljnjega prenehala z izvajanjem vseh dodatnih dejavnosti, </w:t>
      </w:r>
      <w:r w:rsidR="00927265" w:rsidRPr="006012A3">
        <w:rPr>
          <w:rFonts w:ascii="Times New Roman" w:hAnsi="Times New Roman" w:cs="Times New Roman"/>
          <w:sz w:val="22"/>
          <w:szCs w:val="22"/>
          <w:lang w:val="sl-SI"/>
        </w:rPr>
        <w:t>š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e naprej pa bodo vse enote knjižnice odprte za izposojo. Prav tako bodo uporabnikom na voljo čitalnice.</w:t>
      </w:r>
    </w:p>
    <w:p w:rsidR="00BF7398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Občina Škofja Loka in Upravna Enota Škofja Loka danes vzpostavljata omejitev </w:t>
      </w:r>
      <w:r w:rsidR="006012A3">
        <w:rPr>
          <w:rFonts w:ascii="Times New Roman" w:hAnsi="Times New Roman" w:cs="Times New Roman"/>
          <w:sz w:val="22"/>
          <w:szCs w:val="22"/>
          <w:lang w:val="sl-SI"/>
        </w:rPr>
        <w:t xml:space="preserve">neposrednega kontakta s 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strank</w:t>
      </w:r>
      <w:r w:rsidR="006012A3">
        <w:rPr>
          <w:rFonts w:ascii="Times New Roman" w:hAnsi="Times New Roman" w:cs="Times New Roman"/>
          <w:sz w:val="22"/>
          <w:szCs w:val="22"/>
          <w:lang w:val="sl-SI"/>
        </w:rPr>
        <w:t>ami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za </w:t>
      </w:r>
      <w:proofErr w:type="spellStart"/>
      <w:r w:rsidRPr="006012A3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6012A3">
        <w:rPr>
          <w:rFonts w:ascii="Times New Roman" w:hAnsi="Times New Roman" w:cs="Times New Roman"/>
          <w:sz w:val="22"/>
          <w:szCs w:val="22"/>
          <w:lang w:val="sl-SI"/>
        </w:rPr>
        <w:t>e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nujne</w:t>
      </w:r>
      <w:proofErr w:type="spellEnd"/>
      <w:r w:rsidR="006012A3">
        <w:rPr>
          <w:rFonts w:ascii="Times New Roman" w:hAnsi="Times New Roman" w:cs="Times New Roman"/>
          <w:sz w:val="22"/>
          <w:szCs w:val="22"/>
          <w:lang w:val="sl-SI"/>
        </w:rPr>
        <w:t xml:space="preserve"> primere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, od jutri dalje pa posluje</w:t>
      </w:r>
      <w:r w:rsidR="006012A3">
        <w:rPr>
          <w:rFonts w:ascii="Times New Roman" w:hAnsi="Times New Roman" w:cs="Times New Roman"/>
          <w:sz w:val="22"/>
          <w:szCs w:val="22"/>
          <w:lang w:val="sl-SI"/>
        </w:rPr>
        <w:t>ta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samo preko telefona in elektronskih sporočil.</w:t>
      </w:r>
    </w:p>
    <w:p w:rsidR="00BF7398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>Občina Škofja Loka v sodelovanju z Rdečim križem pomaga pri organizaciji varstva prioritetno za zaposlene v kritični infrastrukturi: zdravstvo, energetika, varnost, oskrba</w:t>
      </w:r>
      <w:r w:rsidR="006012A3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...</w:t>
      </w:r>
    </w:p>
    <w:p w:rsidR="00BF7398" w:rsidRPr="006012A3" w:rsidRDefault="00BF7398" w:rsidP="00BF7398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 so dostopne na internetnih straneh NIJZ in vlade: </w:t>
      </w:r>
      <w:hyperlink r:id="rId8" w:history="1">
        <w:r w:rsidRPr="006012A3">
          <w:rPr>
            <w:rFonts w:ascii="Times New Roman" w:hAnsi="Times New Roman" w:cs="Times New Roman"/>
            <w:lang w:val="sl-SI"/>
          </w:rPr>
          <w:t>https://www.nijz.si/</w:t>
        </w:r>
      </w:hyperlink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. </w:t>
      </w:r>
    </w:p>
    <w:p w:rsidR="00B74363" w:rsidRPr="006012A3" w:rsidRDefault="00B74363" w:rsidP="00927265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r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Spremljajte nas na spletni strani </w:t>
      </w:r>
      <w:hyperlink r:id="rId9" w:history="1">
        <w:r w:rsidRPr="006012A3">
          <w:rPr>
            <w:rFonts w:ascii="Times New Roman" w:hAnsi="Times New Roman" w:cs="Times New Roman"/>
            <w:sz w:val="22"/>
            <w:szCs w:val="22"/>
            <w:lang w:val="sl-SI"/>
          </w:rPr>
          <w:t>www.skofjaloka.si</w:t>
        </w:r>
      </w:hyperlink>
      <w:r w:rsidR="008F5E9A" w:rsidRPr="006012A3">
        <w:rPr>
          <w:rFonts w:ascii="Times New Roman" w:hAnsi="Times New Roman" w:cs="Times New Roman"/>
          <w:sz w:val="22"/>
          <w:szCs w:val="22"/>
          <w:lang w:val="sl-SI"/>
        </w:rPr>
        <w:t xml:space="preserve"> in druž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benih omrežjih (FB, IG)</w:t>
      </w:r>
      <w:r w:rsidR="00BF7398" w:rsidRPr="006012A3">
        <w:rPr>
          <w:rFonts w:ascii="Times New Roman" w:hAnsi="Times New Roman" w:cs="Times New Roman"/>
          <w:sz w:val="22"/>
          <w:szCs w:val="22"/>
          <w:lang w:val="sl-SI"/>
        </w:rPr>
        <w:t>, kjer bomo sproti objavljali posodobljene informacije</w:t>
      </w:r>
      <w:r w:rsidRPr="006012A3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E72D86" w:rsidRPr="006012A3" w:rsidRDefault="00E72D86" w:rsidP="00927265">
      <w:pPr>
        <w:pStyle w:val="BasicParagraph"/>
        <w:spacing w:after="227"/>
        <w:rPr>
          <w:rFonts w:ascii="Times New Roman" w:hAnsi="Times New Roman" w:cs="Times New Roman"/>
          <w:sz w:val="22"/>
          <w:szCs w:val="22"/>
          <w:lang w:val="sl-SI"/>
        </w:rPr>
      </w:pPr>
      <w:bookmarkStart w:id="0" w:name="_GoBack"/>
      <w:bookmarkEnd w:id="0"/>
    </w:p>
    <w:p w:rsidR="00B74363" w:rsidRPr="006012A3" w:rsidRDefault="00B74363" w:rsidP="007D57E9">
      <w:pPr>
        <w:pStyle w:val="BasicParagraph"/>
        <w:ind w:left="360"/>
        <w:rPr>
          <w:lang w:val="sl-SI"/>
        </w:rPr>
      </w:pPr>
      <w:r w:rsidRPr="006012A3">
        <w:rPr>
          <w:rFonts w:ascii="Times New Roman" w:hAnsi="Times New Roman" w:cs="Times New Roman"/>
          <w:lang w:val="sl-SI"/>
        </w:rPr>
        <w:t>Tine Radinja</w:t>
      </w:r>
      <w:r w:rsidRPr="006012A3">
        <w:rPr>
          <w:rFonts w:ascii="Times New Roman" w:hAnsi="Times New Roman" w:cs="Times New Roman"/>
          <w:lang w:val="sl-SI"/>
        </w:rPr>
        <w:br/>
      </w:r>
      <w:r w:rsidRPr="006012A3">
        <w:rPr>
          <w:rFonts w:ascii="Times New Roman" w:hAnsi="Times New Roman" w:cs="Times New Roman"/>
          <w:i/>
          <w:iCs/>
          <w:lang w:val="sl-SI"/>
        </w:rPr>
        <w:t>župan</w:t>
      </w:r>
    </w:p>
    <w:sectPr w:rsidR="00B74363" w:rsidRPr="006012A3" w:rsidSect="00702843">
      <w:headerReference w:type="even" r:id="rId10"/>
      <w:pgSz w:w="11900" w:h="16840"/>
      <w:pgMar w:top="1021" w:right="1418" w:bottom="1021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FD" w:rsidRDefault="008819FD" w:rsidP="00800FC1">
      <w:r>
        <w:separator/>
      </w:r>
    </w:p>
  </w:endnote>
  <w:endnote w:type="continuationSeparator" w:id="0">
    <w:p w:rsidR="008819FD" w:rsidRDefault="008819FD" w:rsidP="0080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FD" w:rsidRDefault="008819FD" w:rsidP="00800FC1">
      <w:r>
        <w:separator/>
      </w:r>
    </w:p>
  </w:footnote>
  <w:footnote w:type="continuationSeparator" w:id="0">
    <w:p w:rsidR="008819FD" w:rsidRDefault="008819FD" w:rsidP="00800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43" w:rsidRDefault="0070284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650875</wp:posOffset>
          </wp:positionV>
          <wp:extent cx="2664000" cy="763200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upa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FF3"/>
    <w:multiLevelType w:val="hybridMultilevel"/>
    <w:tmpl w:val="7A36CCB6"/>
    <w:lvl w:ilvl="0" w:tplc="870685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F2BBD"/>
    <w:multiLevelType w:val="hybridMultilevel"/>
    <w:tmpl w:val="94CA9C62"/>
    <w:lvl w:ilvl="0" w:tplc="C262A550"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0FC1"/>
    <w:rsid w:val="00021290"/>
    <w:rsid w:val="0004217F"/>
    <w:rsid w:val="000645D6"/>
    <w:rsid w:val="0006712F"/>
    <w:rsid w:val="00097C2F"/>
    <w:rsid w:val="000D6E22"/>
    <w:rsid w:val="00111F86"/>
    <w:rsid w:val="00175FF3"/>
    <w:rsid w:val="001E2B81"/>
    <w:rsid w:val="00204548"/>
    <w:rsid w:val="00225640"/>
    <w:rsid w:val="002940E1"/>
    <w:rsid w:val="00295BE2"/>
    <w:rsid w:val="00296505"/>
    <w:rsid w:val="002A1E91"/>
    <w:rsid w:val="002B010C"/>
    <w:rsid w:val="002C7E3D"/>
    <w:rsid w:val="002E6EC7"/>
    <w:rsid w:val="003275BD"/>
    <w:rsid w:val="00334A90"/>
    <w:rsid w:val="00373F30"/>
    <w:rsid w:val="003C3ECC"/>
    <w:rsid w:val="003F3CA8"/>
    <w:rsid w:val="00444A62"/>
    <w:rsid w:val="004A6A95"/>
    <w:rsid w:val="005042B1"/>
    <w:rsid w:val="00512BE4"/>
    <w:rsid w:val="00561D2E"/>
    <w:rsid w:val="0056530D"/>
    <w:rsid w:val="005B60B0"/>
    <w:rsid w:val="006012A3"/>
    <w:rsid w:val="006164DC"/>
    <w:rsid w:val="00637CC3"/>
    <w:rsid w:val="00676C3E"/>
    <w:rsid w:val="006D0D35"/>
    <w:rsid w:val="006D72E3"/>
    <w:rsid w:val="006E4CCE"/>
    <w:rsid w:val="006F002E"/>
    <w:rsid w:val="00702843"/>
    <w:rsid w:val="00704C73"/>
    <w:rsid w:val="007137FA"/>
    <w:rsid w:val="00743285"/>
    <w:rsid w:val="007D57E9"/>
    <w:rsid w:val="007E1332"/>
    <w:rsid w:val="007E3754"/>
    <w:rsid w:val="007F7473"/>
    <w:rsid w:val="00800FC1"/>
    <w:rsid w:val="00812A64"/>
    <w:rsid w:val="00846DE9"/>
    <w:rsid w:val="008819FD"/>
    <w:rsid w:val="008A584E"/>
    <w:rsid w:val="008D5FD1"/>
    <w:rsid w:val="008F5E9A"/>
    <w:rsid w:val="00927265"/>
    <w:rsid w:val="0095707F"/>
    <w:rsid w:val="009808CF"/>
    <w:rsid w:val="009B4DBF"/>
    <w:rsid w:val="009F5C82"/>
    <w:rsid w:val="00A21D01"/>
    <w:rsid w:val="00A70021"/>
    <w:rsid w:val="00AB5FFF"/>
    <w:rsid w:val="00B362C7"/>
    <w:rsid w:val="00B72A20"/>
    <w:rsid w:val="00B74363"/>
    <w:rsid w:val="00BC5EB0"/>
    <w:rsid w:val="00BD4217"/>
    <w:rsid w:val="00BD6596"/>
    <w:rsid w:val="00BF3F7A"/>
    <w:rsid w:val="00BF7398"/>
    <w:rsid w:val="00C02B49"/>
    <w:rsid w:val="00C16D87"/>
    <w:rsid w:val="00C210D9"/>
    <w:rsid w:val="00C50E55"/>
    <w:rsid w:val="00C9771F"/>
    <w:rsid w:val="00D009BA"/>
    <w:rsid w:val="00D02D54"/>
    <w:rsid w:val="00DA6ED2"/>
    <w:rsid w:val="00E26F3C"/>
    <w:rsid w:val="00E52E1D"/>
    <w:rsid w:val="00E6123B"/>
    <w:rsid w:val="00E72D86"/>
    <w:rsid w:val="00E82CCA"/>
    <w:rsid w:val="00EB22AD"/>
    <w:rsid w:val="00ED59F7"/>
    <w:rsid w:val="00EF4903"/>
    <w:rsid w:val="00F2231A"/>
    <w:rsid w:val="00F4587F"/>
    <w:rsid w:val="00F80492"/>
    <w:rsid w:val="00F84EC3"/>
    <w:rsid w:val="00FB5988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A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0FC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0FC1"/>
  </w:style>
  <w:style w:type="paragraph" w:styleId="Noga">
    <w:name w:val="footer"/>
    <w:basedOn w:val="Navaden"/>
    <w:link w:val="NogaZnak"/>
    <w:uiPriority w:val="99"/>
    <w:unhideWhenUsed/>
    <w:rsid w:val="00800FC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00FC1"/>
  </w:style>
  <w:style w:type="paragraph" w:customStyle="1" w:styleId="BasicParagraph">
    <w:name w:val="[Basic Paragraph]"/>
    <w:basedOn w:val="Navaden"/>
    <w:uiPriority w:val="99"/>
    <w:rsid w:val="00800FC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E55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E55"/>
    <w:rPr>
      <w:rFonts w:ascii="Times New Roman" w:hAnsi="Times New Roman" w:cs="Times New Roman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C5EB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010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E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fjalo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Pavlic</dc:creator>
  <cp:lastModifiedBy>sabina</cp:lastModifiedBy>
  <cp:revision>2</cp:revision>
  <cp:lastPrinted>2019-12-19T13:42:00Z</cp:lastPrinted>
  <dcterms:created xsi:type="dcterms:W3CDTF">2020-03-12T10:57:00Z</dcterms:created>
  <dcterms:modified xsi:type="dcterms:W3CDTF">2020-03-12T10:57:00Z</dcterms:modified>
</cp:coreProperties>
</file>